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pStyle w:val="Titre1"/>
        <w:shd w:val="clear" w:color="auto" w:fill="auto"/>
        <w:spacing w:after="685"/>
        <w:ind w:start="1" w:firstLine="707"/>
        <w:jc w:val="center"/>
      </w:pPr>
      <w:r>
        <w:rPr>
          <w:rFonts w:ascii="Arial" w:hAnsi="Arial" w:eastAsia="Arial" w:cs="Arial"/>
          <w:sz w:val="32"/>
          <w:u w:val="single" w:color="000000"/>
        </w:rPr>
        <w:t xml:space="preserve">HISTORY OF LITIGATION</w:t>
      </w:r>
    </w:p>
    <w:p>
      <w:pPr>
        <w:spacing w:after="779" w:line="265" w:lineRule="auto"/>
        <w:ind w:start="-5"/>
      </w:pPr>
      <w:r>
        <w:rPr>
          <w:rFonts w:ascii="Arial" w:hAnsi="Arial" w:eastAsia="Arial" w:cs="Arial"/>
          <w:sz w:val="20"/>
        </w:rPr>
        <w:t xml:space="preserve">Company name :</w:t>
      </w:r>
    </w:p>
    <w:p>
      <w:pPr>
        <w:spacing w:after="536" w:line="265" w:lineRule="auto"/>
        <w:ind w:start="-5"/>
      </w:pPr>
      <w:r>
        <w:rPr>
          <w:rFonts w:ascii="Arial" w:hAnsi="Arial" w:eastAsia="Arial" w:cs="Arial"/>
          <w:sz w:val="20"/>
        </w:rPr>
        <w:t xml:space="preserve">Companies, firms or groups of companies must provide information on the history of disputes or arbitrations resulting from contracts carried out in the </w:t>
      </w:r>
      <w:r>
        <w:rPr>
          <w:rFonts w:ascii="Arial" w:hAnsi="Arial" w:eastAsia="Arial" w:cs="Arial"/>
          <w:i/>
          <w:sz w:val="20"/>
        </w:rPr>
        <w:t xml:space="preserve">last ten years </w:t>
      </w:r>
      <w:r>
        <w:rPr>
          <w:rFonts w:ascii="Arial" w:hAnsi="Arial" w:eastAsia="Arial" w:cs="Arial"/>
          <w:sz w:val="20"/>
        </w:rPr>
        <w:t xml:space="preserve">or in the course of</w:t>
      </w:r>
      <w:r>
        <w:rPr>
          <w:rFonts w:ascii="Arial" w:hAnsi="Arial" w:eastAsia="Arial" w:cs="Arial"/>
          <w:sz w:val="20"/>
        </w:rPr>
        <w:t xml:space="preserve">...</w:t>
      </w:r>
    </w:p>
    <w:tbl>
      <w:tblPr>
        <w:tblStyle w:val="TableGrid"/>
        <w:tblW w:w="9740" w:type="dxa"/>
        <w:tblInd w:w="3" w:type="dxa"/>
        <w:tblCellMar>
          <w:left w:w="357" w:type="dxa"/>
          <w:right w:w="106" w:type="dxa"/>
        </w:tblCellMar>
        <w:tblLook w:val="04a0"/>
      </w:tblPr>
      <w:tblGrid>
        <w:gridCol w:w="9740"/>
      </w:tblGrid>
      <w:tr w:rsidR="00213078" w:rsidTr="002A2A28" w14:paraId="2C6F0DA5" w14:textId="77777777">
        <w:trPr>
          <w:trHeight w:val="1040"/>
        </w:trPr>
        <w:tc>
          <w:tcPr>
            <w:tcW w:w="9740" w:type="dxa"/>
            <w:tcBorders>
              <w:top w:val="single" w:color="538135" w:sz="16" w:space="0"/>
              <w:left w:val="single" w:color="538135" w:sz="16" w:space="0"/>
              <w:bottom w:val="single" w:color="538135" w:sz="16" w:space="0"/>
              <w:right w:val="single" w:color="538135" w:sz="16" w:space="0"/>
            </w:tcBorders>
            <w:vAlign w:val="center"/>
          </w:tcPr>
          <w:p>
            <w:pPr>
              <w:spacing w:after="0" w:line="259" w:lineRule="auto"/>
              <w:ind w:start="0" w:firstLine="0"/>
            </w:pPr>
            <w:r>
              <w:rPr>
                <w:rFonts w:ascii="Arial" w:hAnsi="Arial" w:eastAsia="Arial" w:cs="Arial"/>
                <w:sz w:val="20"/>
              </w:rPr>
              <w:t xml:space="preserve">Non-performing contracts - contracts terminated in the </w:t>
            </w:r>
            <w:r>
              <w:rPr>
                <w:rFonts w:ascii="Arial" w:hAnsi="Arial" w:eastAsia="Arial" w:cs="Arial"/>
                <w:i/>
                <w:sz w:val="20"/>
              </w:rPr>
              <w:t xml:space="preserve">last ten years </w:t>
            </w:r>
            <w:r>
              <w:rPr>
                <w:rFonts w:ascii="Arial" w:hAnsi="Arial" w:eastAsia="Arial" w:cs="Arial"/>
                <w:sz w:val="20"/>
              </w:rPr>
              <w:t xml:space="preserve">for unsatisfactory performance or </w:t>
            </w:r>
            <w:r>
              <w:rPr>
                <w:rFonts w:ascii="Arial" w:hAnsi="Arial" w:eastAsia="Arial" w:cs="Arial"/>
                <w:sz w:val="20"/>
              </w:rPr>
              <w:t xml:space="preserve">default:</w:t>
            </w:r>
            <w:r>
              <w:rPr>
                <w:rFonts w:ascii="Arial" w:hAnsi="Arial" w:eastAsia="Arial" w:cs="Arial"/>
                <w:sz w:val="20"/>
              </w:rPr>
              <w:t xml:space="preserve">(in number)..................................................</w:t>
            </w:r>
          </w:p>
        </w:tc>
      </w:tr>
      <w:tr w:rsidR="00213078" w:rsidTr="002A2A28" w14:paraId="1C4E1EC6" w14:textId="77777777">
        <w:trPr>
          <w:trHeight w:val="780"/>
        </w:trPr>
        <w:tc>
          <w:tcPr>
            <w:tcW w:w="9740" w:type="dxa"/>
            <w:tcBorders>
              <w:top w:val="single" w:color="538135" w:sz="16" w:space="0"/>
              <w:left w:val="single" w:color="538135" w:sz="16" w:space="0"/>
              <w:bottom w:val="single" w:color="538135" w:sz="16" w:space="0"/>
              <w:right w:val="single" w:color="538135" w:sz="16" w:space="0"/>
            </w:tcBorders>
            <w:vAlign w:val="center"/>
          </w:tcPr>
          <w:p>
            <w:pPr>
              <w:spacing w:after="0" w:line="259" w:lineRule="auto"/>
              <w:ind w:start="0" w:firstLine="0"/>
              <w:jc w:val="left"/>
            </w:pPr>
            <w:r>
              <w:rPr>
                <w:rFonts w:ascii="Arial" w:hAnsi="Arial" w:eastAsia="Arial" w:cs="Arial"/>
                <w:sz w:val="20"/>
              </w:rPr>
              <w:t xml:space="preserve">Non-performance of the contract during the </w:t>
            </w:r>
            <w:r>
              <w:rPr>
                <w:rFonts w:ascii="Arial" w:hAnsi="Arial" w:eastAsia="Arial" w:cs="Arial"/>
                <w:sz w:val="20"/>
              </w:rPr>
              <w:t xml:space="preserve">stipulated </w:t>
            </w:r>
            <w:r>
              <w:rPr>
                <w:rFonts w:ascii="Arial" w:hAnsi="Arial" w:eastAsia="Arial" w:cs="Arial"/>
                <w:sz w:val="20"/>
              </w:rPr>
              <w:t xml:space="preserve">period </w:t>
            </w:r>
            <w:r>
              <w:rPr>
                <w:rFonts w:ascii="Arial" w:hAnsi="Arial" w:eastAsia="Arial" w:cs="Arial"/>
                <w:sz w:val="20"/>
              </w:rPr>
              <w:t xml:space="preserve">(</w:t>
            </w:r>
            <w:r>
              <w:rPr>
                <w:rFonts w:ascii="Arial" w:hAnsi="Arial" w:eastAsia="Arial" w:cs="Arial"/>
                <w:sz w:val="20"/>
              </w:rPr>
              <w:t xml:space="preserve">in numbers):.............................</w:t>
            </w:r>
          </w:p>
        </w:tc>
      </w:tr>
      <w:tr w:rsidR="00213078" w:rsidTr="002A2A28" w14:paraId="27137551" w14:textId="77777777">
        <w:trPr>
          <w:trHeight w:val="1280"/>
        </w:trPr>
        <w:tc>
          <w:tcPr>
            <w:tcW w:w="9740" w:type="dxa"/>
            <w:tcBorders>
              <w:top w:val="single" w:color="538135" w:sz="16" w:space="0"/>
              <w:left w:val="single" w:color="538135" w:sz="16" w:space="0"/>
              <w:bottom w:val="single" w:color="538135" w:sz="16" w:space="0"/>
              <w:right w:val="single" w:color="538135" w:sz="16" w:space="0"/>
            </w:tcBorders>
            <w:vAlign w:val="center"/>
          </w:tcPr>
          <w:p>
            <w:pPr>
              <w:spacing w:after="280" w:line="259" w:lineRule="auto"/>
              <w:ind w:start="56" w:firstLine="0"/>
              <w:jc w:val="left"/>
            </w:pPr>
            <w:r>
              <w:rPr>
                <w:rFonts w:ascii="Arial" w:hAnsi="Arial" w:eastAsia="Arial" w:cs="Arial"/>
                <w:sz w:val="20"/>
              </w:rPr>
              <w:t xml:space="preserve">Do you have a dispute with an entity</w:t>
            </w:r>
            <w:r>
              <w:rPr>
                <w:rFonts w:ascii="Arial" w:hAnsi="Arial" w:eastAsia="Arial" w:cs="Arial"/>
                <w:sz w:val="20"/>
              </w:rPr>
              <w:t xml:space="preserve">?(</w:t>
            </w:r>
            <w:r>
              <w:rPr>
                <w:rFonts w:ascii="Arial" w:hAnsi="Arial" w:eastAsia="Arial" w:cs="Arial"/>
                <w:sz w:val="20"/>
              </w:rPr>
              <w:t xml:space="preserve">Yes/No):.............................................................</w:t>
            </w:r>
          </w:p>
          <w:p>
            <w:pPr>
              <w:spacing w:after="0" w:line="259" w:lineRule="auto"/>
              <w:ind w:start="0" w:firstLine="0"/>
              <w:jc w:val="left"/>
            </w:pPr>
            <w:r>
              <w:rPr>
                <w:rFonts w:ascii="Arial" w:hAnsi="Arial" w:eastAsia="Arial" w:cs="Arial"/>
                <w:sz w:val="20"/>
              </w:rPr>
              <w:t xml:space="preserve">If </w:t>
            </w:r>
            <w:r>
              <w:rPr>
                <w:rFonts w:ascii="Arial" w:hAnsi="Arial" w:eastAsia="Arial" w:cs="Arial"/>
                <w:sz w:val="20"/>
              </w:rPr>
              <w:t xml:space="preserve">so, please </w:t>
            </w:r>
            <w:r>
              <w:rPr>
                <w:rFonts w:ascii="Arial" w:hAnsi="Arial" w:eastAsia="Arial" w:cs="Arial"/>
                <w:sz w:val="20"/>
              </w:rPr>
              <w:t xml:space="preserve">explain: ......................................................................</w:t>
            </w:r>
          </w:p>
        </w:tc>
      </w:tr>
      <w:tr w:rsidR="00213078" w:rsidTr="002A2A28" w14:paraId="7B8C9479" w14:textId="77777777">
        <w:trPr>
          <w:trHeight w:val="780"/>
        </w:trPr>
        <w:tc>
          <w:tcPr>
            <w:tcW w:w="9740" w:type="dxa"/>
            <w:tcBorders>
              <w:top w:val="single" w:color="538135" w:sz="16" w:space="0"/>
              <w:left w:val="single" w:color="538135" w:sz="16" w:space="0"/>
              <w:bottom w:val="single" w:color="538135" w:sz="16" w:space="0"/>
              <w:right w:val="single" w:color="538135" w:sz="16" w:space="0"/>
            </w:tcBorders>
            <w:vAlign w:val="center"/>
          </w:tcPr>
          <w:p>
            <w:pPr>
              <w:spacing w:after="0" w:line="259" w:lineRule="auto"/>
              <w:ind w:start="8" w:firstLine="0"/>
              <w:jc w:val="center"/>
            </w:pP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 xml:space="preserve">Pending disputes</w:t>
            </w:r>
          </w:p>
        </w:tc>
      </w:tr>
      <w:tr w:rsidR="00213078" w:rsidTr="002A2A28" w14:paraId="20D1DF63" w14:textId="77777777">
        <w:trPr>
          <w:trHeight w:val="1280"/>
        </w:trPr>
        <w:tc>
          <w:tcPr>
            <w:tcW w:w="9740" w:type="dxa"/>
            <w:tcBorders>
              <w:top w:val="single" w:color="538135" w:sz="16" w:space="0"/>
              <w:left w:val="single" w:color="538135" w:sz="16" w:space="0"/>
              <w:bottom w:val="single" w:color="538135" w:sz="16" w:space="0"/>
              <w:right w:val="single" w:color="538135" w:sz="16" w:space="0"/>
            </w:tcBorders>
            <w:vAlign w:val="center"/>
          </w:tcPr>
          <w:p>
            <w:pPr>
              <w:spacing w:after="284" w:line="259" w:lineRule="auto"/>
              <w:ind w:start="50" w:firstLine="0"/>
              <w:jc w:val="left"/>
            </w:pPr>
            <w:r>
              <w:rPr>
                <w:sz w:val="20"/>
              </w:rPr>
              <w:t xml:space="preserve">No pending litigation</w:t>
            </w:r>
            <w:r>
              <w:rPr>
                <w:sz w:val="20"/>
              </w:rPr>
              <w:t xml:space="preserve">:.......................................................................................................................................</w:t>
            </w:r>
          </w:p>
          <w:p>
            <w:pPr>
              <w:spacing w:after="0" w:line="259" w:lineRule="auto"/>
              <w:ind w:start="50" w:firstLine="0"/>
              <w:jc w:val="left"/>
            </w:pPr>
            <w:r>
              <w:rPr>
                <w:sz w:val="20"/>
              </w:rPr>
              <w:t xml:space="preserve">Pending disputes</w:t>
            </w:r>
            <w:r>
              <w:rPr>
                <w:sz w:val="20"/>
              </w:rPr>
              <w:t xml:space="preserve">:..........................................................................................................................................</w:t>
            </w:r>
          </w:p>
        </w:tc>
      </w:tr>
    </w:tbl>
    <w:p w:rsidR="00213078" w:rsidP="00213078" w:rsidRDefault="00213078" w14:paraId="2E73AADD" w14:textId="77777777"/>
    <w:p w:rsidR="00B967DB" w:rsidRDefault="00B967DB" w14:paraId="212DB843" w14:textId="77777777"/>
    <w:sectPr w:rsidR="00B967DB" w:rsidSect="00213078">
      <w:headerReference w:type="even" r:id="rId4"/>
      <w:headerReference w:type="default" r:id="rId5"/>
      <w:headerReference w:type="first" r:id="rId6"/>
      <w:pgSz w:w="11920" w:h="16840"/>
      <w:pgMar w:top="2800" w:right="1432" w:bottom="1517" w:left="1417" w:header="75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spacing w:after="0" w:line="259" w:lineRule="auto"/>
      <w:ind w:start="1" w:firstLine="0"/>
      <w:jc w:val="center"/>
    </w:pPr>
    <w:r>
      <w:rPr>
        <w:rFonts w:ascii="Calibri" w:hAnsi="Calibri" w:eastAsia="Calibri" w:cs="Calibri"/>
      </w:rPr>
      <w:t xml:space="preserve">The Alliance for International </w:t>
    </w:r>
    <w:r>
      <w:rPr>
        <w:rFonts w:ascii="Calibri" w:hAnsi="Calibri" w:eastAsia="Calibri" w:cs="Calibri"/>
      </w:rPr>
      <w:t xml:space="preserve">Medical </w:t>
    </w:r>
    <w:r>
      <w:rPr>
        <w:rFonts w:ascii="Calibri" w:hAnsi="Calibri" w:eastAsia="Calibri" w:cs="Calibri"/>
      </w:rPr>
      <w:t xml:space="preserve">Action</w:t>
    </w:r>
  </w:p>
  <w:p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2BB5C93B" wp14:anchorId="71497FB9">
              <wp:simplePos x="0" y="0"/>
              <wp:positionH relativeFrom="page">
                <wp:posOffset>3265650</wp:posOffset>
              </wp:positionH>
              <wp:positionV relativeFrom="page">
                <wp:posOffset>754263</wp:posOffset>
              </wp:positionV>
              <wp:extent cx="1028700" cy="981075"/>
              <wp:effectExtent l="0" t="0" r="0" b="0"/>
              <wp:wrapNone/>
              <wp:docPr id="12133" name="Group 12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700" cy="981075"/>
                        <a:chOff x="0" y="0"/>
                        <a:chExt cx="1028700" cy="981075"/>
                      </a:xfrm>
                    </wpg:grpSpPr>
                    <pic:pic xmlns:pic="http://schemas.openxmlformats.org/drawingml/2006/picture">
                      <pic:nvPicPr>
                        <pic:cNvPr id="12134" name="Picture 121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133" style="position:absolute;margin-left:257.15pt;margin-top:59.4pt;width:81pt;height:77.25pt;z-index:-251657216;mso-position-horizontal-relative:page;mso-position-vertical-relative:page" coordsize="10287,9810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" w14:anchorId="0AFEEA9B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134" style="position:absolute;width:10287;height:981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spacing w:after="0" w:line="259" w:lineRule="auto"/>
      <w:ind w:start="1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editId="24481C2E" wp14:anchorId="77F59AFF">
          <wp:simplePos x="0" y="0"/>
          <wp:positionH relativeFrom="page">
            <wp:posOffset>3265650</wp:posOffset>
          </wp:positionH>
          <wp:positionV relativeFrom="page">
            <wp:posOffset>754263</wp:posOffset>
          </wp:positionV>
          <wp:extent cx="1028700" cy="981075"/>
          <wp:effectExtent l="0" t="0" r="0" b="0"/>
          <wp:wrapSquare wrapText="bothSides"/>
          <wp:docPr id="267" name="Picture 2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" name="Picture 2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</w:rPr>
      <w:t xml:space="preserve">The Alliance for International </w:t>
    </w:r>
    <w:r>
      <w:rPr>
        <w:rFonts w:ascii="Calibri" w:hAnsi="Calibri" w:eastAsia="Calibri" w:cs="Calibri"/>
      </w:rPr>
      <w:t xml:space="preserve">Medical </w:t>
    </w:r>
    <w:r>
      <w:rPr>
        <w:rFonts w:ascii="Calibri" w:hAnsi="Calibri" w:eastAsia="Calibri" w:cs="Calibri"/>
      </w:rPr>
      <w:t xml:space="preserve">Action</w:t>
    </w:r>
  </w:p>
  <w:p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editId="779630E6" wp14:anchorId="7D6DC7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116" name="Group 12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116" style="position:absolute;margin-left:0;margin-top:0;width:0;height:0;z-index:-251655168;mso-position-horizontal-relative:page;mso-position-vertical-relative:page" coordsize="1,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 w14:anchorId="2013BB02">
              <w10:wrap anchorx="page" anchory="page"/>
            </v:group>
          </w:pict>
        </mc:Fallback>
      </mc:AlternateContent>
    </w:r>
  </w:p>
</w:hdr>
</file>

<file path=word/header3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spacing w:after="0" w:line="259" w:lineRule="auto"/>
      <w:ind w:start="1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editId="1C7C5A17" wp14:anchorId="57DEE176">
          <wp:simplePos x="0" y="0"/>
          <wp:positionH relativeFrom="page">
            <wp:posOffset>3265650</wp:posOffset>
          </wp:positionH>
          <wp:positionV relativeFrom="page">
            <wp:posOffset>754263</wp:posOffset>
          </wp:positionV>
          <wp:extent cx="1028700" cy="981075"/>
          <wp:effectExtent l="0" t="0" r="0" b="0"/>
          <wp:wrapSquare wrapText="bothSides"/>
          <wp:docPr id="111585320" name="Picture 2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" name="Picture 2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</w:rPr>
      <w:t xml:space="preserve">The Alliance for International </w:t>
    </w:r>
    <w:r>
      <w:rPr>
        <w:rFonts w:ascii="Calibri" w:hAnsi="Calibri" w:eastAsia="Calibri" w:cs="Calibri"/>
      </w:rPr>
      <w:t xml:space="preserve">Medical </w:t>
    </w:r>
    <w:r>
      <w:rPr>
        <w:rFonts w:ascii="Calibri" w:hAnsi="Calibri" w:eastAsia="Calibri" w:cs="Calibri"/>
      </w:rPr>
      <w:t xml:space="preserve">Action</w:t>
    </w:r>
  </w:p>
  <w:p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28B96B40" wp14:anchorId="6998DF3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097" name="Group 12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097" style="position:absolute;margin-left:0;margin-top:0;width:0;height:0;z-index:-251653120;mso-position-horizontal-relative:page;mso-position-vertical-relative:page" coordsize="1,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 w14:anchorId="4A24B50E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78"/>
    <w:rsid w:val="00213078"/>
    <w:rsid w:val="00B61788"/>
    <w:rsid w:val="00B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6B0"/>
  <w15:chartTrackingRefBased/>
  <w15:docId w15:val="{B860918E-C9F6-4FB9-B386-A207DCD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78"/>
    <w:pPr>
      <w:spacing w:after="156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213078"/>
    <w:pPr>
      <w:keepNext/>
      <w:keepLines/>
      <w:shd w:val="clear" w:color="auto" w:fill="FFC000"/>
      <w:spacing w:after="455"/>
      <w:outlineLvl w:val="0"/>
    </w:pPr>
    <w:rPr>
      <w:rFonts w:ascii="Times New Roman" w:eastAsia="Times New Roman" w:hAnsi="Times New Roman" w:cs="Times New Roman"/>
      <w:b/>
      <w:color w:val="000000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3078"/>
    <w:rPr>
      <w:rFonts w:ascii="Times New Roman" w:eastAsia="Times New Roman" w:hAnsi="Times New Roman" w:cs="Times New Roman"/>
      <w:b/>
      <w:color w:val="000000"/>
      <w:sz w:val="28"/>
      <w:shd w:val="clear" w:color="auto" w:fill="FFC000"/>
      <w:lang w:eastAsia="fr-FR"/>
    </w:rPr>
  </w:style>
  <w:style w:type="table" w:customStyle="1" w:styleId="TableGrid">
    <w:name w:val="TableGrid"/>
    <w:rsid w:val="00213078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173</ap:Words>
  <ap:Characters>952</ap:Characters>
  <ap:Application>Microsoft Office Word</ap:Application>
  <ap:DocSecurity>0</ap:DocSecurity>
  <ap:Lines>7</ap:Lines>
  <ap:Paragraphs>2</ap:Paragraphs>
  <ap:ScaleCrop>false</ap:ScaleCrop>
  <ap:Company/>
  <ap:LinksUpToDate>false</ap:LinksUpToDate>
  <ap:CharactersWithSpaces>1123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Lenovo</dc:creator>
  <keywords>, docId:3EF9CA89BA1C22D637343F2AC4FCDE6A</keywords>
  <dc:description/>
  <lastModifiedBy>Lenovo</lastModifiedBy>
  <revision>1</revision>
  <dcterms:created xsi:type="dcterms:W3CDTF">2024-08-06T14:44:00.0000000Z</dcterms:created>
  <dcterms:modified xsi:type="dcterms:W3CDTF">2024-08-06T14:50:00.0000000Z</dcterms:modified>
</coreProperties>
</file>